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22" w:rsidRPr="00605B22" w:rsidRDefault="00605B22" w:rsidP="00605B22">
      <w:pPr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 w:rsidRPr="00605B22">
        <w:rPr>
          <w:rFonts w:asciiTheme="majorHAnsi" w:eastAsia="Times New Roman" w:hAnsiTheme="majorHAnsi" w:cs="Times New Roman"/>
          <w:b/>
          <w:sz w:val="28"/>
          <w:szCs w:val="28"/>
        </w:rPr>
        <w:t>Изменение тарифов с 1 июля 202</w:t>
      </w:r>
      <w:r w:rsidR="00456FDA">
        <w:rPr>
          <w:rFonts w:asciiTheme="majorHAnsi" w:eastAsia="Times New Roman" w:hAnsiTheme="majorHAnsi" w:cs="Times New Roman"/>
          <w:b/>
          <w:sz w:val="28"/>
          <w:szCs w:val="28"/>
        </w:rPr>
        <w:t>2</w:t>
      </w:r>
      <w:r w:rsidRPr="00605B22">
        <w:rPr>
          <w:rFonts w:asciiTheme="majorHAnsi" w:eastAsia="Times New Roman" w:hAnsiTheme="majorHAnsi" w:cs="Times New Roman"/>
          <w:b/>
          <w:sz w:val="28"/>
          <w:szCs w:val="28"/>
        </w:rPr>
        <w:t>г.</w:t>
      </w:r>
    </w:p>
    <w:p w:rsidR="00605B22" w:rsidRPr="00605B22" w:rsidRDefault="00605B22" w:rsidP="00605B22">
      <w:pPr>
        <w:autoSpaceDE w:val="0"/>
        <w:ind w:firstLine="696"/>
        <w:jc w:val="both"/>
        <w:rPr>
          <w:rFonts w:asciiTheme="majorHAnsi" w:hAnsiTheme="majorHAnsi"/>
          <w:sz w:val="28"/>
          <w:szCs w:val="28"/>
          <w:lang w:eastAsia="en-US"/>
        </w:rPr>
      </w:pPr>
      <w:r w:rsidRPr="00605B22">
        <w:rPr>
          <w:rFonts w:asciiTheme="majorHAnsi" w:eastAsia="Times New Roman" w:hAnsiTheme="majorHAnsi"/>
          <w:sz w:val="28"/>
          <w:szCs w:val="28"/>
        </w:rPr>
        <w:t xml:space="preserve">В соответствии с постановлением </w:t>
      </w:r>
      <w:r w:rsidR="00197F30">
        <w:rPr>
          <w:rFonts w:asciiTheme="majorHAnsi" w:eastAsia="Times New Roman" w:hAnsiTheme="majorHAnsi"/>
          <w:sz w:val="28"/>
          <w:szCs w:val="28"/>
        </w:rPr>
        <w:t>Государственного комитета РБ по тарифам</w:t>
      </w:r>
      <w:r w:rsidRPr="00605B22">
        <w:rPr>
          <w:rFonts w:asciiTheme="majorHAnsi" w:eastAsia="Times New Roman" w:hAnsiTheme="majorHAnsi"/>
          <w:sz w:val="28"/>
          <w:szCs w:val="28"/>
        </w:rPr>
        <w:t xml:space="preserve"> №</w:t>
      </w:r>
      <w:r w:rsidR="00456FDA">
        <w:rPr>
          <w:rFonts w:asciiTheme="majorHAnsi" w:eastAsia="Times New Roman" w:hAnsiTheme="majorHAnsi"/>
          <w:sz w:val="28"/>
          <w:szCs w:val="28"/>
        </w:rPr>
        <w:t>589</w:t>
      </w:r>
      <w:r w:rsidR="00360F5E">
        <w:rPr>
          <w:rFonts w:asciiTheme="majorHAnsi" w:eastAsia="Times New Roman" w:hAnsiTheme="majorHAnsi"/>
          <w:sz w:val="28"/>
          <w:szCs w:val="28"/>
        </w:rPr>
        <w:t xml:space="preserve">, </w:t>
      </w:r>
      <w:r w:rsidR="00197F30">
        <w:rPr>
          <w:rFonts w:asciiTheme="majorHAnsi" w:eastAsia="Times New Roman" w:hAnsiTheme="majorHAnsi"/>
          <w:sz w:val="28"/>
          <w:szCs w:val="28"/>
        </w:rPr>
        <w:t>№</w:t>
      </w:r>
      <w:r w:rsidR="00456FDA">
        <w:rPr>
          <w:rFonts w:asciiTheme="majorHAnsi" w:eastAsia="Times New Roman" w:hAnsiTheme="majorHAnsi"/>
          <w:sz w:val="28"/>
          <w:szCs w:val="28"/>
        </w:rPr>
        <w:t>5</w:t>
      </w:r>
      <w:r w:rsidR="00360F5E">
        <w:rPr>
          <w:rFonts w:asciiTheme="majorHAnsi" w:eastAsia="Times New Roman" w:hAnsiTheme="majorHAnsi"/>
          <w:sz w:val="28"/>
          <w:szCs w:val="28"/>
        </w:rPr>
        <w:t>91</w:t>
      </w:r>
      <w:r w:rsidR="00456FDA">
        <w:rPr>
          <w:rFonts w:asciiTheme="majorHAnsi" w:eastAsia="Times New Roman" w:hAnsiTheme="majorHAnsi"/>
          <w:sz w:val="28"/>
          <w:szCs w:val="28"/>
        </w:rPr>
        <w:t xml:space="preserve"> от 0</w:t>
      </w:r>
      <w:r w:rsidR="00360F5E">
        <w:rPr>
          <w:rFonts w:asciiTheme="majorHAnsi" w:eastAsia="Times New Roman" w:hAnsiTheme="majorHAnsi"/>
          <w:sz w:val="28"/>
          <w:szCs w:val="28"/>
        </w:rPr>
        <w:t>9</w:t>
      </w:r>
      <w:r w:rsidR="00456FDA">
        <w:rPr>
          <w:rFonts w:asciiTheme="majorHAnsi" w:eastAsia="Times New Roman" w:hAnsiTheme="majorHAnsi"/>
          <w:sz w:val="28"/>
          <w:szCs w:val="28"/>
        </w:rPr>
        <w:t>.12.2021г</w:t>
      </w:r>
      <w:r w:rsidRPr="00605B22">
        <w:rPr>
          <w:rFonts w:asciiTheme="majorHAnsi" w:eastAsia="Times New Roman" w:hAnsiTheme="majorHAnsi"/>
          <w:sz w:val="28"/>
          <w:szCs w:val="28"/>
        </w:rPr>
        <w:t>. ООО «</w:t>
      </w:r>
      <w:proofErr w:type="spellStart"/>
      <w:r w:rsidRPr="00605B22">
        <w:rPr>
          <w:rFonts w:asciiTheme="majorHAnsi" w:eastAsia="Times New Roman" w:hAnsiTheme="majorHAnsi"/>
          <w:sz w:val="28"/>
          <w:szCs w:val="28"/>
        </w:rPr>
        <w:t>Теплоэнерго</w:t>
      </w:r>
      <w:proofErr w:type="spellEnd"/>
      <w:r w:rsidRPr="00605B22">
        <w:rPr>
          <w:rFonts w:asciiTheme="majorHAnsi" w:eastAsia="Times New Roman" w:hAnsiTheme="majorHAnsi"/>
          <w:sz w:val="28"/>
          <w:szCs w:val="28"/>
        </w:rPr>
        <w:t>» сообщает о повышении тарифов на тепловую энергию и горячее водоснабжение с 01.07.202</w:t>
      </w:r>
      <w:r w:rsidR="00456FDA">
        <w:rPr>
          <w:rFonts w:asciiTheme="majorHAnsi" w:eastAsia="Times New Roman" w:hAnsiTheme="majorHAnsi"/>
          <w:sz w:val="28"/>
          <w:szCs w:val="28"/>
        </w:rPr>
        <w:t>2</w:t>
      </w:r>
      <w:r w:rsidRPr="00605B22">
        <w:rPr>
          <w:rFonts w:asciiTheme="majorHAnsi" w:eastAsia="Times New Roman" w:hAnsiTheme="majorHAnsi"/>
          <w:sz w:val="28"/>
          <w:szCs w:val="28"/>
        </w:rPr>
        <w:t>г.</w:t>
      </w:r>
    </w:p>
    <w:tbl>
      <w:tblPr>
        <w:tblW w:w="0" w:type="auto"/>
        <w:jc w:val="center"/>
        <w:tblInd w:w="1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1457"/>
        <w:gridCol w:w="1417"/>
      </w:tblGrid>
      <w:tr w:rsidR="00605B22" w:rsidRPr="00605B22" w:rsidTr="00605B22">
        <w:trPr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22" w:rsidRPr="00605B22" w:rsidRDefault="00605B22">
            <w:pPr>
              <w:jc w:val="both"/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605B22">
              <w:rPr>
                <w:rFonts w:asciiTheme="majorHAnsi" w:hAnsiTheme="majorHAnsi"/>
                <w:sz w:val="28"/>
                <w:szCs w:val="28"/>
                <w:lang w:eastAsia="en-US"/>
              </w:rPr>
              <w:t>Отопление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22" w:rsidRPr="00605B22" w:rsidRDefault="00605B22">
            <w:pPr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605B22">
              <w:rPr>
                <w:rFonts w:asciiTheme="majorHAnsi" w:hAnsiTheme="majorHAnsi"/>
                <w:sz w:val="28"/>
                <w:szCs w:val="28"/>
                <w:lang w:eastAsia="en-US"/>
              </w:rPr>
              <w:t>Руб./Гкал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22" w:rsidRPr="00605B22" w:rsidRDefault="00456FDA">
            <w:pPr>
              <w:jc w:val="both"/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/>
                <w:sz w:val="28"/>
                <w:szCs w:val="28"/>
                <w:lang w:eastAsia="en-US"/>
              </w:rPr>
              <w:t>2262,25</w:t>
            </w:r>
          </w:p>
        </w:tc>
      </w:tr>
      <w:tr w:rsidR="00605B22" w:rsidRPr="00605B22" w:rsidTr="00605B22">
        <w:trPr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22" w:rsidRPr="00605B22" w:rsidRDefault="00605B22">
            <w:pPr>
              <w:jc w:val="both"/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proofErr w:type="spellStart"/>
            <w:r w:rsidRPr="00605B22">
              <w:rPr>
                <w:rFonts w:asciiTheme="majorHAnsi" w:hAnsiTheme="majorHAnsi"/>
                <w:sz w:val="28"/>
                <w:szCs w:val="28"/>
                <w:lang w:eastAsia="en-US"/>
              </w:rPr>
              <w:t>Теплоэнергия</w:t>
            </w:r>
            <w:proofErr w:type="spellEnd"/>
            <w:r w:rsidRPr="00605B22">
              <w:rPr>
                <w:rFonts w:asciiTheme="majorHAnsi" w:hAnsiTheme="majorHAnsi"/>
                <w:sz w:val="28"/>
                <w:szCs w:val="28"/>
                <w:lang w:eastAsia="en-US"/>
              </w:rPr>
              <w:t xml:space="preserve"> ГВС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22" w:rsidRPr="00605B22" w:rsidRDefault="00605B22">
            <w:pPr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605B22">
              <w:rPr>
                <w:rFonts w:asciiTheme="majorHAnsi" w:hAnsiTheme="majorHAnsi"/>
                <w:sz w:val="28"/>
                <w:szCs w:val="28"/>
                <w:lang w:eastAsia="en-US"/>
              </w:rPr>
              <w:t>Руб./Гкал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22" w:rsidRPr="00605B22" w:rsidRDefault="00456FDA" w:rsidP="006F0BED">
            <w:pPr>
              <w:jc w:val="both"/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/>
                <w:sz w:val="28"/>
                <w:szCs w:val="28"/>
                <w:lang w:eastAsia="en-US"/>
              </w:rPr>
              <w:t>2262,</w:t>
            </w:r>
            <w:r w:rsidR="006F0BED">
              <w:rPr>
                <w:rFonts w:asciiTheme="majorHAnsi" w:hAnsiTheme="majorHAnsi"/>
                <w:sz w:val="28"/>
                <w:szCs w:val="28"/>
                <w:lang w:eastAsia="en-US"/>
              </w:rPr>
              <w:t>25</w:t>
            </w:r>
            <w:r w:rsidR="00605B22" w:rsidRPr="00605B22">
              <w:rPr>
                <w:rFonts w:asciiTheme="majorHAnsi" w:hAnsiTheme="majorHAns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05B22" w:rsidRPr="00605B22" w:rsidTr="00605B22">
        <w:trPr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22" w:rsidRPr="00605B22" w:rsidRDefault="00605B22">
            <w:pPr>
              <w:jc w:val="both"/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605B22">
              <w:rPr>
                <w:rFonts w:asciiTheme="majorHAnsi" w:hAnsiTheme="majorHAnsi"/>
                <w:sz w:val="28"/>
                <w:szCs w:val="28"/>
                <w:lang w:eastAsia="en-US"/>
              </w:rPr>
              <w:t>Теплоноситель ГВС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22" w:rsidRPr="00605B22" w:rsidRDefault="00605B22">
            <w:pPr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605B22">
              <w:rPr>
                <w:rFonts w:asciiTheme="majorHAnsi" w:hAnsiTheme="majorHAnsi"/>
                <w:sz w:val="28"/>
                <w:szCs w:val="28"/>
                <w:lang w:eastAsia="en-US"/>
              </w:rPr>
              <w:t>Руб./м</w:t>
            </w:r>
            <w:r w:rsidRPr="00605B22">
              <w:rPr>
                <w:rFonts w:asciiTheme="majorHAnsi" w:hAnsiTheme="majorHAns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22" w:rsidRPr="00605B22" w:rsidRDefault="00456FDA">
            <w:pPr>
              <w:jc w:val="both"/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/>
                <w:sz w:val="28"/>
                <w:szCs w:val="28"/>
                <w:lang w:eastAsia="en-US"/>
              </w:rPr>
              <w:t>36,59</w:t>
            </w:r>
            <w:r w:rsidR="00605B22" w:rsidRPr="00605B22">
              <w:rPr>
                <w:rFonts w:asciiTheme="majorHAnsi" w:hAnsiTheme="majorHAns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605B22" w:rsidRPr="00605B22" w:rsidRDefault="00605B22" w:rsidP="00605B22">
      <w:pPr>
        <w:spacing w:before="120"/>
        <w:ind w:left="360"/>
        <w:jc w:val="both"/>
        <w:rPr>
          <w:rFonts w:asciiTheme="majorHAnsi" w:hAnsiTheme="majorHAnsi"/>
          <w:sz w:val="28"/>
          <w:szCs w:val="28"/>
          <w:lang w:eastAsia="en-US"/>
        </w:rPr>
      </w:pPr>
      <w:r w:rsidRPr="00605B22">
        <w:rPr>
          <w:rFonts w:asciiTheme="majorHAnsi" w:hAnsiTheme="majorHAnsi"/>
          <w:sz w:val="28"/>
          <w:szCs w:val="28"/>
          <w:lang w:eastAsia="en-US"/>
        </w:rPr>
        <w:t xml:space="preserve">               *Тарифы указываются с учетом НДС.</w:t>
      </w:r>
    </w:p>
    <w:p w:rsidR="00006C17" w:rsidRPr="00605B22" w:rsidRDefault="00006C17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sectPr w:rsidR="00006C17" w:rsidRPr="00605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B22"/>
    <w:rsid w:val="00006C17"/>
    <w:rsid w:val="00197F30"/>
    <w:rsid w:val="00360F5E"/>
    <w:rsid w:val="00456FDA"/>
    <w:rsid w:val="00605B22"/>
    <w:rsid w:val="006F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5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Сбыт 8</dc:creator>
  <cp:lastModifiedBy>Гараева Юля</cp:lastModifiedBy>
  <cp:revision>7</cp:revision>
  <cp:lastPrinted>2022-06-06T03:44:00Z</cp:lastPrinted>
  <dcterms:created xsi:type="dcterms:W3CDTF">2022-06-06T04:03:00Z</dcterms:created>
  <dcterms:modified xsi:type="dcterms:W3CDTF">2022-06-06T04:41:00Z</dcterms:modified>
</cp:coreProperties>
</file>